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uerpodetextonota"/>
        <w:bidi w:val="0"/>
        <w:jc w:val="left"/>
        <w:rPr/>
      </w:pPr>
      <w:r>
        <w:rPr/>
        <w:t>Modelo gratuito de CIRAMEVA Sanidad (cirameva.com/sanidad). Rellena lo que va entre [corchetes] y borra las notas en gris. Es un punto de partida: el contenido clínico (procedimiento, riesgos, alternativas) lo redacta y responde el profesional que informa. Si quieres tus consentimientos por tratamiento y la hoja de primera visita hechos con los datos de tu centro: 90 € (hasta 10 consentimientos), en 72 h. Kit RGPD completo de datos de salud: 290 €.</w:t>
      </w:r>
    </w:p>
    <w:p>
      <w:pPr>
        <w:pStyle w:val="Heading1"/>
        <w:bidi w:val="0"/>
        <w:jc w:val="left"/>
        <w:rPr/>
      </w:pPr>
      <w:r>
        <w:rPr/>
        <w:t>DOCUMENTO 1 · CONSENTIMIENTO INFORMADO</w:t>
      </w:r>
    </w:p>
    <w:p>
      <w:pPr>
        <w:pStyle w:val="BodyText"/>
        <w:bidi w:val="0"/>
        <w:jc w:val="left"/>
        <w:rPr/>
      </w:pPr>
      <w:r>
        <w:rPr/>
        <w:t>Ley 41/2002, de 14 de noviembre, básica reguladora de la autonomía del paciente y de derechos y obligaciones en materia de información y documentación clínica (arts. 4, 8, 9 y 10).</w:t>
      </w:r>
    </w:p>
    <w:p>
      <w:pPr>
        <w:pStyle w:val="BodyText"/>
        <w:bidi w:val="0"/>
        <w:jc w:val="left"/>
        <w:rPr/>
      </w:pPr>
      <w:r>
        <w:rPr>
          <w:b/>
        </w:rPr>
        <w:t>Centro:</w:t>
      </w:r>
      <w:r>
        <w:rPr/>
        <w:t xml:space="preserve"> [nombre del centro] · N.º de registro sanitario autonómico [ ] · [dirección] · </w:t>
      </w:r>
      <w:r>
        <w:rPr>
          <w:b/>
        </w:rPr>
        <w:t>Profesional que informa:</w:t>
      </w:r>
      <w:r>
        <w:rPr/>
        <w:t xml:space="preserve"> [nombre y apellidos], [titulación], n.º de colegiado [ ] ([colegio]).</w:t>
      </w:r>
    </w:p>
    <w:p>
      <w:pPr>
        <w:pStyle w:val="BodyText"/>
        <w:bidi w:val="0"/>
        <w:jc w:val="left"/>
        <w:rPr/>
      </w:pPr>
      <w:r>
        <w:rPr>
          <w:b/>
        </w:rPr>
        <w:t>Paciente:</w:t>
      </w:r>
      <w:r>
        <w:rPr/>
        <w:t xml:space="preserve"> [nombre y apellidos] · DNI/NIE [ ] · Fecha de nacimiento [ ] · N.º de historia clínica [ ].</w:t>
      </w:r>
    </w:p>
    <w:p>
      <w:pPr>
        <w:pStyle w:val="BodyText"/>
        <w:bidi w:val="0"/>
        <w:jc w:val="left"/>
        <w:rPr/>
      </w:pPr>
      <w:r>
        <w:rPr>
          <w:b/>
        </w:rPr>
        <w:t>Representante legal (si procede, art. 9.3):</w:t>
      </w:r>
      <w:r>
        <w:rPr/>
        <w:t xml:space="preserve"> [nombre y apellidos] · DNI [ ] · en calidad de [padre/madre/tutor/representante] · motivo: [menor de 16 años sin madurez suficiente / incapacidad de hecho / incapacidad judicial].</w:t>
      </w:r>
    </w:p>
    <w:p>
      <w:pPr>
        <w:pStyle w:val="Heading2"/>
        <w:bidi w:val="0"/>
        <w:jc w:val="left"/>
        <w:rPr/>
      </w:pPr>
      <w:r>
        <w:rPr/>
        <w:t>1. Procedimiento que se propone</w:t>
      </w:r>
    </w:p>
    <w:p>
      <w:pPr>
        <w:pStyle w:val="BodyText"/>
        <w:bidi w:val="0"/>
        <w:jc w:val="left"/>
        <w:rPr/>
      </w:pPr>
      <w:r>
        <w:rPr/>
        <w:t>[Nombre del tratamiento o intervención: p. ej. punción seca / implante dental unitario / infiltración / tratamiento con láser / exodoncia / sedación consciente]. En qué consiste: [descripción en lenguaje claro, 4-8 líneas: qué se hace, cuánto dura, cuántas sesiones, anestesia si la hay, qué notará el paciente].</w:t>
      </w:r>
    </w:p>
    <w:p>
      <w:pPr>
        <w:pStyle w:val="BodyText"/>
        <w:bidi w:val="0"/>
        <w:jc w:val="left"/>
        <w:rPr/>
      </w:pPr>
      <w:r>
        <w:rPr>
          <w:b/>
        </w:rPr>
        <w:t>Finalidad y beneficios esperados:</w:t>
      </w:r>
      <w:r>
        <w:rPr/>
        <w:t xml:space="preserve"> [ ].</w:t>
      </w:r>
    </w:p>
    <w:p>
      <w:pPr>
        <w:pStyle w:val="Heading2"/>
        <w:bidi w:val="0"/>
        <w:jc w:val="left"/>
        <w:rPr/>
      </w:pPr>
      <w:r>
        <w:rPr/>
        <w:t>2. Riesgos (art. 10.1)</w:t>
      </w:r>
    </w:p>
    <w:p>
      <w:pPr>
        <w:pStyle w:val="BodyText"/>
        <w:bidi w:val="0"/>
        <w:jc w:val="left"/>
        <w:rPr/>
      </w:pPr>
      <w:r>
        <w:rPr>
          <w:b/>
        </w:rPr>
        <w:t>Consecuencias relevantes o de importancia que la intervención origina con seguridad:</w:t>
      </w:r>
      <w:r>
        <w:rPr/>
        <w:t xml:space="preserve"> [p. ej. molestias 24-48 h, hematoma, inflamación].</w:t>
      </w:r>
    </w:p>
    <w:p>
      <w:pPr>
        <w:pStyle w:val="BodyText"/>
        <w:bidi w:val="0"/>
        <w:jc w:val="left"/>
        <w:rPr/>
      </w:pPr>
      <w:r>
        <w:rPr>
          <w:b/>
        </w:rPr>
        <w:t>Riesgos típicos del procedimiento:</w:t>
      </w:r>
      <w:r>
        <w:rPr/>
        <w:t xml:space="preserve"> [lista: frecuencia aproximada si se conoce].</w:t>
      </w:r>
    </w:p>
    <w:p>
      <w:pPr>
        <w:pStyle w:val="BodyText"/>
        <w:bidi w:val="0"/>
        <w:jc w:val="left"/>
        <w:rPr/>
      </w:pPr>
      <w:r>
        <w:rPr>
          <w:b/>
        </w:rPr>
        <w:t>Riesgos personalizados</w:t>
      </w:r>
      <w:r>
        <w:rPr/>
        <w:t xml:space="preserve"> relacionados con las circunstancias del paciente (edad, alergias, medicación, enfermedades previas): [ ].</w:t>
      </w:r>
    </w:p>
    <w:p>
      <w:pPr>
        <w:pStyle w:val="BodyText"/>
        <w:bidi w:val="0"/>
        <w:jc w:val="left"/>
        <w:rPr/>
      </w:pPr>
      <w:r>
        <w:rPr>
          <w:b/>
        </w:rPr>
        <w:t>Contraindicaciones:</w:t>
      </w:r>
      <w:r>
        <w:rPr/>
        <w:t xml:space="preserve"> [ ]. El paciente declara haber informado de: alergias [ ], medicación habitual (anticoagulantes, bifosfonatos, etc.) [ ], embarazo o lactancia [ ], marcapasos u otros dispositivos [ ], enfermedades previas [ ].</w:t>
      </w:r>
    </w:p>
    <w:p>
      <w:pPr>
        <w:pStyle w:val="Heading2"/>
        <w:bidi w:val="0"/>
        <w:jc w:val="left"/>
        <w:rPr/>
      </w:pPr>
      <w:r>
        <w:rPr/>
        <w:t>3. Alternativas</w:t>
      </w:r>
    </w:p>
    <w:p>
      <w:pPr>
        <w:pStyle w:val="BodyText"/>
        <w:bidi w:val="0"/>
        <w:jc w:val="left"/>
        <w:rPr/>
      </w:pPr>
      <w:r>
        <w:rPr/>
        <w:t>[Otras opciones de tratamiento, incluida la de no tratar, con sus ventajas e inconvenientes].</w:t>
      </w:r>
    </w:p>
    <w:p>
      <w:pPr>
        <w:pStyle w:val="BodyText"/>
        <w:bidi w:val="0"/>
        <w:jc w:val="left"/>
        <w:rPr/>
      </w:pPr>
      <w:r>
        <w:rPr>
          <w:b/>
        </w:rPr>
        <w:t>Consecuencias previsibles de no realizar el procedimiento:</w:t>
      </w:r>
      <w:r>
        <w:rPr/>
        <w:t xml:space="preserve"> [ ].</w:t>
      </w:r>
    </w:p>
    <w:p>
      <w:pPr>
        <w:pStyle w:val="Heading2"/>
        <w:bidi w:val="0"/>
        <w:jc w:val="left"/>
        <w:rPr/>
      </w:pPr>
      <w:r>
        <w:rPr/>
        <w:t>4. Declaración del paciente</w:t>
      </w:r>
    </w:p>
    <w:p>
      <w:pPr>
        <w:pStyle w:val="BodyText"/>
        <w:bidi w:val="0"/>
        <w:jc w:val="left"/>
        <w:rPr/>
      </w:pPr>
      <w:r>
        <w:rPr/>
        <w:t xml:space="preserve">Declaro que he recibido la información verbal y escrita anterior de forma comprensible, que he podido hacer preguntas y que han sido respondidas, que conozco los riesgos y las alternativas, y que </w:t>
      </w:r>
      <w:r>
        <w:rPr>
          <w:b/>
        </w:rPr>
        <w:t>puedo revocar este consentimiento en cualquier momento, por escrito, sin tener que justificarlo</w:t>
      </w:r>
      <w:r>
        <w:rPr/>
        <w:t xml:space="preserve"> (art. 8.5). Autorizo a [nombre del profesional] y al equipo del centro a realizar el procedimiento descrito. [Opcional: autorizo / no autorizo la toma de imágenes clínicas para la historia clínica y su uso docente anonimizado.]</w:t>
      </w:r>
    </w:p>
    <w:tbl>
      <w:tblPr>
        <w:tblW w:w="5318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37"/>
        <w:gridCol w:w="2381"/>
      </w:tblGrid>
      <w:tr>
        <w:trPr/>
        <w:tc>
          <w:tcPr>
            <w:tcW w:w="2937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Paciente o representante legal</w:t>
            </w:r>
          </w:p>
        </w:tc>
        <w:tc>
          <w:tcPr>
            <w:tcW w:w="2381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Profesional que informa</w:t>
            </w:r>
          </w:p>
        </w:tc>
      </w:tr>
      <w:tr>
        <w:trPr/>
        <w:tc>
          <w:tcPr>
            <w:tcW w:w="2937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Nombre: [ ]</w:t>
              <w:br/>
              <w:t>DNI: [ ]</w:t>
              <w:br/>
              <w:t>Fecha: [ ]</w:t>
              <w:br/>
              <w:br/>
              <w:t>Firma:</w:t>
            </w:r>
          </w:p>
        </w:tc>
        <w:tc>
          <w:tcPr>
            <w:tcW w:w="2381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Nombre: [ ]</w:t>
              <w:br/>
              <w:t>N.º colegiado: [ ]</w:t>
              <w:br/>
              <w:t>Fecha: [ ]</w:t>
              <w:br/>
              <w:br/>
              <w:t>Firma:</w:t>
            </w:r>
          </w:p>
        </w:tc>
      </w:tr>
    </w:tbl>
    <w:p>
      <w:pPr>
        <w:pStyle w:val="Heading2"/>
        <w:bidi w:val="0"/>
        <w:jc w:val="left"/>
        <w:rPr/>
      </w:pPr>
      <w:r>
        <w:rPr/>
        <w:t>5. Revocación del consentimiento</w:t>
      </w:r>
    </w:p>
    <w:p>
      <w:pPr>
        <w:pStyle w:val="BodyText"/>
        <w:bidi w:val="0"/>
        <w:jc w:val="left"/>
        <w:rPr/>
      </w:pPr>
      <w:r>
        <w:rPr/>
        <w:t>Yo, [nombre], con DNI [ ], revoco el consentimiento prestado el [fecha] para el procedimiento [ ]. Fecha [ ] · Firma: ______________</w:t>
      </w:r>
    </w:p>
    <w:p>
      <w:pPr>
        <w:pStyle w:val="Cuerpodetextonota"/>
        <w:bidi w:val="0"/>
        <w:jc w:val="left"/>
        <w:rPr/>
      </w:pPr>
      <w:r>
        <w:rPr/>
        <w:t>Conservación: el consentimiento forma parte de la historia clínica (art. 15.2.i) y se conserva al menos 5 años desde el alta de cada proceso asistencial (art. 17.1), o el plazo mayor que fije tu comunidad autónoma.</w:t>
      </w:r>
    </w:p>
    <w:p>
      <w:pPr>
        <w:pStyle w:val="Heading1"/>
        <w:bidi w:val="0"/>
        <w:spacing w:before="560" w:after="283"/>
        <w:ind w:hanging="0" w:left="0" w:right="0"/>
        <w:jc w:val="left"/>
        <w:rPr/>
      </w:pPr>
      <w:r>
        <w:rPr/>
        <w:t>DOCUMENTO 2 · INFORMACIÓN SOBRE PROTECCIÓN DE DATOS (hoja de primera visita)</w:t>
      </w:r>
    </w:p>
    <w:p>
      <w:pPr>
        <w:pStyle w:val="Cuerpodetextonota"/>
        <w:bidi w:val="0"/>
        <w:jc w:val="left"/>
        <w:rPr/>
      </w:pPr>
      <w:r>
        <w:rPr/>
        <w:t>Capa 1 para la hoja de primera visita o la tablet. Reglamento (UE) 2016/679 (RGPD), art. 13, y Ley Orgánica 3/2018 (LOPDGDD). No pidas «consentimiento» para la asistencia: la base es el art. 9.2.h del RGPD (asistencia sanitaria) y la obligación legal de la historia clínica (Ley 41/2002). El consentimiento solo hace falta para lo accesorio: recordatorios comerciales, imágenes con fin promocional, boletines.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22"/>
        <w:gridCol w:w="9817"/>
      </w:tblGrid>
      <w:tr>
        <w:trPr/>
        <w:tc>
          <w:tcPr>
            <w:tcW w:w="1522" w:type="dxa"/>
            <w:tcBorders/>
            <w:vAlign w:val="center"/>
          </w:tcPr>
          <w:p>
            <w:pPr>
              <w:pStyle w:val="Ttulodelatabla"/>
              <w:bidi w:val="0"/>
              <w:spacing w:before="0" w:after="283"/>
              <w:ind w:hanging="0" w:left="0" w:right="0"/>
              <w:rPr/>
            </w:pPr>
            <w:r>
              <w:rPr/>
              <w:t>Responsable</w:t>
            </w:r>
          </w:p>
        </w:tc>
        <w:tc>
          <w:tcPr>
            <w:tcW w:w="9817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[Razón social o nombre del titular] · NIF [ ] · [dirección] · [correo] · [teléfono]. Delegado de protección de datos: [nombre o «no procede»; obligatorio en centros sanitarios que llevan historia clínica, art. 34.1.l LOPDGDD] · [correo del DPD].</w:t>
            </w:r>
          </w:p>
        </w:tc>
      </w:tr>
      <w:tr>
        <w:trPr/>
        <w:tc>
          <w:tcPr>
            <w:tcW w:w="1522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Finalidades</w:t>
            </w:r>
          </w:p>
        </w:tc>
        <w:tc>
          <w:tcPr>
            <w:tcW w:w="9817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Prestarte asistencia sanitaria y llevar tu historia clínica; gestionar citas, recordatorios y facturación; cumplir obligaciones legales (sanitarias, fiscales y de la autoridad sanitaria); [si procede: remitir muestras a laboratorio, gestionar la autorización con tu aseguradora o mutua]; [solo con tu marca abajo: enviarte información de servicios del centro].</w:t>
            </w:r>
          </w:p>
        </w:tc>
      </w:tr>
      <w:tr>
        <w:trPr/>
        <w:tc>
          <w:tcPr>
            <w:tcW w:w="1522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Bases jurídicas</w:t>
            </w:r>
          </w:p>
        </w:tc>
        <w:tc>
          <w:tcPr>
            <w:tcW w:w="9817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Asistencia sanitaria y gestión de servicios de salud (art. 9.2.h RGPD) y obligación legal de la historia clínica (Ley 41/2002); ejecución del contrato de servicios (art. 6.1.b); obligaciones legales (art. 6.1.c); consentimiento solo para las comunicaciones comerciales e imágenes promocionales (arts. 6.1.a y 9.2.a).</w:t>
            </w:r>
          </w:p>
        </w:tc>
      </w:tr>
      <w:tr>
        <w:trPr/>
        <w:tc>
          <w:tcPr>
            <w:tcW w:w="1522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Datos que tratamos</w:t>
            </w:r>
          </w:p>
        </w:tc>
        <w:tc>
          <w:tcPr>
            <w:tcW w:w="9817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Identificativos y de contacto, datos de salud (antecedentes, diagnóstico, tratamientos, imágenes clínicas), datos de tu aseguradora o mutua si la usas, datos económicos para la facturación.</w:t>
            </w:r>
          </w:p>
        </w:tc>
      </w:tr>
      <w:tr>
        <w:trPr/>
        <w:tc>
          <w:tcPr>
            <w:tcW w:w="1522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Destinatarios</w:t>
            </w:r>
          </w:p>
        </w:tc>
        <w:tc>
          <w:tcPr>
            <w:tcW w:w="9817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Laboratorios, centros de diagnóstico y otros profesionales que intervengan en tu asistencia; tu aseguradora o mutua cuando pagues con ella; administraciones sanitarias y tributarias cuando la ley lo exige; proveedores que trabajan para el centro como encargados del tratamiento con contrato (software clínico [nombre], gestoría, mantenimiento informático). No hay transferencias fuera de la UE [o: salvo las que haga el proveedor [ ] con garantías adecuadas].</w:t>
            </w:r>
          </w:p>
        </w:tc>
      </w:tr>
      <w:tr>
        <w:trPr/>
        <w:tc>
          <w:tcPr>
            <w:tcW w:w="1522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Conservación</w:t>
            </w:r>
          </w:p>
        </w:tc>
        <w:tc>
          <w:tcPr>
            <w:tcW w:w="9817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Historia clínica: al menos 5 años desde el alta de cada proceso (Ley 41/2002, art. 17) o el plazo de tu comunidad [indicar]; facturación: 6 años (Código de Comercio); comunicaciones comerciales: hasta que retires el consentimiento.</w:t>
            </w:r>
          </w:p>
        </w:tc>
      </w:tr>
      <w:tr>
        <w:trPr/>
        <w:tc>
          <w:tcPr>
            <w:tcW w:w="1522" w:type="dxa"/>
            <w:tcBorders/>
            <w:vAlign w:val="center"/>
          </w:tcPr>
          <w:p>
            <w:pPr>
              <w:pStyle w:val="Ttulodelatabla"/>
              <w:suppressLineNumbers/>
              <w:shd w:fill="EEEEEE" w:val="clear"/>
              <w:bidi w:val="0"/>
              <w:spacing w:before="0" w:after="283"/>
              <w:jc w:val="center"/>
              <w:rPr/>
            </w:pPr>
            <w:r>
              <w:rPr/>
              <w:t>Tus derechos</w:t>
            </w:r>
          </w:p>
        </w:tc>
        <w:tc>
          <w:tcPr>
            <w:tcW w:w="9817" w:type="dxa"/>
            <w:tcBorders/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Acceso (incluida copia de tu historia clínica), rectificación, supresión en los límites de la ley sanitaria, limitación, oposición y portabilidad, escribiendo a [correo] con copia de tu DNI; y reclamar ante la Agencia Española de Protección de Datos (www.aepd.es).</w:t>
            </w:r>
          </w:p>
        </w:tc>
      </w:tr>
    </w:tbl>
    <w:p>
      <w:pPr>
        <w:pStyle w:val="BodyText"/>
        <w:bidi w:val="0"/>
        <w:jc w:val="left"/>
        <w:rPr/>
      </w:pPr>
      <w:r>
        <w:rPr/>
        <w:t>[ ] Sí, quiero recibir recordatorios de cita por WhatsApp/SMS en el número [ ].   [ ] Sí, quiero recibir información de servicios del centro por correo.   [ ] Autorizo el uso de imágenes clínicas anonimizadas con fines docentes o divulgativos.</w:t>
      </w:r>
    </w:p>
    <w:p>
      <w:pPr>
        <w:pStyle w:val="BodyText"/>
        <w:bidi w:val="0"/>
        <w:jc w:val="left"/>
        <w:rPr/>
      </w:pPr>
      <w:r>
        <w:rPr/>
        <w:t>Nombre: [ ] · DNI: [ ] · Fecha: [ ] · Firma: ______________</w:t>
      </w:r>
    </w:p>
    <w:p>
      <w:pPr>
        <w:pStyle w:val="Cuerpodetextonota"/>
        <w:bidi w:val="0"/>
        <w:spacing w:before="0" w:after="283"/>
        <w:jc w:val="left"/>
        <w:rPr/>
      </w:pPr>
      <w:r>
        <w:rPr/>
        <w:t>Lo que falta para cumplir y no está en este modelo: registro de actividades de tratamiento (art. 30), análisis de riesgos y evaluación de impacto si procede, contratos de encargado con tus proveedores (art. 28), cláusulas de cámaras y web, procedimiento de brechas (72 h) y la decisión sobre el delegado de protección de datos. Todo eso es el kit RGPD de datos de salud (290 €) en cirameva.com/sanidad/proteccion-de-datos-de-salud/.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Arial" w:hAnsi="Arial" w:eastAsia="Arial" w:cs="Arial"/>
      <w:color w:val="auto"/>
      <w:sz w:val="21"/>
      <w:szCs w:val="21"/>
      <w:lang w:val="es-ES" w:eastAsia="zh-CN" w:bidi="hi-IN"/>
    </w:rPr>
  </w:style>
  <w:style w:type="paragraph" w:styleId="Heading1">
    <w:name w:val="heading 1"/>
    <w:basedOn w:val="Ttulo"/>
    <w:next w:val="BodyText"/>
    <w:qFormat/>
    <w:pPr/>
    <w:rPr>
      <w:b/>
      <w:bCs/>
      <w:sz w:val="32"/>
      <w:szCs w:val="32"/>
    </w:rPr>
  </w:style>
  <w:style w:type="paragraph" w:styleId="Heading2">
    <w:name w:val="heading 2"/>
    <w:basedOn w:val="Ttulo"/>
    <w:next w:val="BodyText"/>
    <w:qFormat/>
    <w:pPr>
      <w:pBdr>
        <w:bottom w:val="single" w:sz="2" w:space="1" w:color="999999"/>
      </w:pBdr>
      <w:spacing w:before="320" w:after="120"/>
      <w:outlineLvl w:val="1"/>
    </w:pPr>
    <w:rPr>
      <w:rFonts w:ascii="Liberation Serif" w:hAnsi="Liberation Serif" w:eastAsia="Noto Serif CJK SC" w:cs="Noto Sans Devanagari"/>
      <w:b/>
      <w:bCs/>
      <w:sz w:val="25"/>
      <w:szCs w:val="25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final">
    <w:name w:val="Caracteres de nota final"/>
    <w:qFormat/>
    <w:rPr/>
  </w:style>
  <w:style w:type="character" w:styleId="Caracteresdenotaalpie">
    <w:name w:val="Caracteres de nota al pie"/>
    <w:qFormat/>
    <w:rPr/>
  </w:style>
  <w:style w:type="character" w:styleId="Hyperlink">
    <w:name w:val="Hyperlink"/>
    <w:rPr>
      <w:color w:val="000080"/>
      <w:u w:val="single"/>
    </w:rPr>
  </w:style>
  <w:style w:type="paragraph" w:styleId="Lneahorizontal">
    <w:name w:val="Línea horizontal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">
    <w:name w:val="Contenido de la tabla"/>
    <w:basedOn w:val="BodyText"/>
    <w:qFormat/>
    <w:pPr/>
    <w:rPr>
      <w:sz w:val="19"/>
      <w:szCs w:val="19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Ttulo">
    <w:name w:val="Título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Cuerpodetextonota">
    <w:name w:val="Cuerpo de texto.nota"/>
    <w:basedOn w:val="BodyText"/>
    <w:qFormat/>
    <w:pPr/>
    <w:rPr>
      <w:i/>
      <w:iCs/>
      <w:color w:val="555555"/>
      <w:sz w:val="18"/>
      <w:szCs w:val="18"/>
    </w:rPr>
  </w:style>
  <w:style w:type="paragraph" w:styleId="Ttulodelatabla">
    <w:name w:val="Título de la tabla"/>
    <w:basedOn w:val="Contenidodelatabla"/>
    <w:qFormat/>
    <w:pPr>
      <w:suppressLineNumbers/>
      <w:shd w:fill="EEEEEE" w:val="clear"/>
      <w:jc w:val="center"/>
    </w:pPr>
    <w:rPr>
      <w:b/>
      <w:bCs/>
      <w:sz w:val="19"/>
      <w:szCs w:val="19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LibreOffice/25.8.7.3$Linux_X86_64 LibreOffice_project/580$Build-3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